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DD" w:rsidRDefault="00AE6CA2" w:rsidP="00AE6CA2">
      <w:pPr>
        <w:spacing w:after="0" w:line="315" w:lineRule="atLeast"/>
        <w:ind w:left="-85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E6CA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AE6CA2" w:rsidRPr="00AE6CA2" w:rsidRDefault="00AE6CA2" w:rsidP="00AE6CA2">
      <w:pPr>
        <w:spacing w:after="0" w:line="315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межрегионального Съезда представителей садоводов, фермеров и сельхозкооперативов </w:t>
      </w:r>
    </w:p>
    <w:p w:rsidR="00AE6CA2" w:rsidRDefault="00AE6CA2" w:rsidP="00AE6CA2">
      <w:pPr>
        <w:spacing w:after="0" w:line="315" w:lineRule="atLeast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E6CA2">
        <w:rPr>
          <w:rFonts w:ascii="Times New Roman" w:eastAsia="Times New Roman" w:hAnsi="Times New Roman" w:cs="Times New Roman"/>
          <w:bCs/>
          <w:sz w:val="24"/>
          <w:szCs w:val="23"/>
        </w:rPr>
        <w:t>г. Псков,  31 мая 2018 г.</w:t>
      </w:r>
    </w:p>
    <w:p w:rsidR="00AE6CA2" w:rsidRPr="00AE6CA2" w:rsidRDefault="00AE6CA2" w:rsidP="00AE6CA2">
      <w:pPr>
        <w:spacing w:after="0" w:line="315" w:lineRule="atLeast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3"/>
        </w:rPr>
      </w:pPr>
    </w:p>
    <w:p w:rsidR="00AE6CA2" w:rsidRPr="00AE6CA2" w:rsidRDefault="00AE6CA2" w:rsidP="00E558F2">
      <w:pPr>
        <w:spacing w:after="0" w:line="315" w:lineRule="atLeast"/>
        <w:ind w:left="-851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E6CA2">
        <w:rPr>
          <w:rFonts w:ascii="Times New Roman" w:eastAsia="Times New Roman" w:hAnsi="Times New Roman" w:cs="Times New Roman"/>
          <w:bCs/>
          <w:sz w:val="24"/>
          <w:szCs w:val="23"/>
        </w:rPr>
        <w:t>Место проведения:</w:t>
      </w:r>
      <w:r w:rsidR="00E558F2">
        <w:rPr>
          <w:rFonts w:ascii="Times New Roman" w:eastAsia="Times New Roman" w:hAnsi="Times New Roman" w:cs="Times New Roman"/>
          <w:bCs/>
          <w:sz w:val="24"/>
          <w:szCs w:val="23"/>
        </w:rPr>
        <w:t xml:space="preserve"> </w:t>
      </w:r>
      <w:r w:rsidR="006343DD">
        <w:rPr>
          <w:rFonts w:ascii="Times New Roman" w:eastAsia="Times New Roman" w:hAnsi="Times New Roman" w:cs="Times New Roman"/>
          <w:bCs/>
          <w:sz w:val="24"/>
          <w:szCs w:val="23"/>
        </w:rPr>
        <w:t>г</w:t>
      </w:r>
      <w:proofErr w:type="gramStart"/>
      <w:r w:rsidR="006343DD">
        <w:rPr>
          <w:rFonts w:ascii="Times New Roman" w:eastAsia="Times New Roman" w:hAnsi="Times New Roman" w:cs="Times New Roman"/>
          <w:bCs/>
          <w:sz w:val="24"/>
          <w:szCs w:val="23"/>
        </w:rPr>
        <w:t>.П</w:t>
      </w:r>
      <w:proofErr w:type="gramEnd"/>
      <w:r w:rsidR="006343DD">
        <w:rPr>
          <w:rFonts w:ascii="Times New Roman" w:eastAsia="Times New Roman" w:hAnsi="Times New Roman" w:cs="Times New Roman"/>
          <w:bCs/>
          <w:sz w:val="24"/>
          <w:szCs w:val="23"/>
        </w:rPr>
        <w:t>сков</w:t>
      </w:r>
      <w:r w:rsidRPr="00AE6CA2">
        <w:rPr>
          <w:rFonts w:ascii="Times New Roman" w:eastAsia="Times New Roman" w:hAnsi="Times New Roman" w:cs="Times New Roman"/>
          <w:bCs/>
          <w:sz w:val="24"/>
          <w:szCs w:val="23"/>
        </w:rPr>
        <w:t>, Рижский пр., д.20</w:t>
      </w:r>
      <w:r w:rsidR="006343DD">
        <w:rPr>
          <w:rFonts w:ascii="Times New Roman" w:eastAsia="Times New Roman" w:hAnsi="Times New Roman" w:cs="Times New Roman"/>
          <w:bCs/>
          <w:sz w:val="24"/>
          <w:szCs w:val="23"/>
        </w:rPr>
        <w:t xml:space="preserve">, здание «Газпром», 2 </w:t>
      </w:r>
      <w:proofErr w:type="spellStart"/>
      <w:r w:rsidR="006343DD">
        <w:rPr>
          <w:rFonts w:ascii="Times New Roman" w:eastAsia="Times New Roman" w:hAnsi="Times New Roman" w:cs="Times New Roman"/>
          <w:bCs/>
          <w:sz w:val="24"/>
          <w:szCs w:val="23"/>
        </w:rPr>
        <w:t>эт</w:t>
      </w:r>
      <w:proofErr w:type="spellEnd"/>
      <w:r w:rsidR="006343DD">
        <w:rPr>
          <w:rFonts w:ascii="Times New Roman" w:eastAsia="Times New Roman" w:hAnsi="Times New Roman" w:cs="Times New Roman"/>
          <w:bCs/>
          <w:sz w:val="24"/>
          <w:szCs w:val="23"/>
        </w:rPr>
        <w:t>.,</w:t>
      </w:r>
      <w:r w:rsidR="006343DD" w:rsidRPr="006343DD">
        <w:rPr>
          <w:rFonts w:ascii="Times New Roman" w:eastAsia="Times New Roman" w:hAnsi="Times New Roman" w:cs="Times New Roman"/>
          <w:bCs/>
          <w:sz w:val="24"/>
          <w:szCs w:val="23"/>
        </w:rPr>
        <w:t xml:space="preserve"> </w:t>
      </w:r>
      <w:r w:rsidR="006343DD" w:rsidRPr="00AE6CA2">
        <w:rPr>
          <w:rFonts w:ascii="Times New Roman" w:eastAsia="Times New Roman" w:hAnsi="Times New Roman" w:cs="Times New Roman"/>
          <w:bCs/>
          <w:sz w:val="24"/>
          <w:szCs w:val="23"/>
        </w:rPr>
        <w:t>Конференц-зал</w:t>
      </w:r>
    </w:p>
    <w:p w:rsidR="00AE6CA2" w:rsidRPr="00AE6CA2" w:rsidRDefault="00AE6CA2" w:rsidP="00AE6CA2">
      <w:pPr>
        <w:spacing w:after="0" w:line="315" w:lineRule="atLeast"/>
        <w:rPr>
          <w:rFonts w:ascii="Times New Roman" w:eastAsia="Times New Roman" w:hAnsi="Times New Roman" w:cs="Times New Roman"/>
          <w:bCs/>
          <w:sz w:val="24"/>
          <w:szCs w:val="23"/>
        </w:rPr>
      </w:pPr>
    </w:p>
    <w:tbl>
      <w:tblPr>
        <w:tblW w:w="5314" w:type="pct"/>
        <w:tblInd w:w="-601" w:type="dxa"/>
        <w:tblCellMar>
          <w:left w:w="10" w:type="dxa"/>
          <w:right w:w="10" w:type="dxa"/>
        </w:tblCellMar>
        <w:tblLook w:val="0000"/>
      </w:tblPr>
      <w:tblGrid>
        <w:gridCol w:w="1753"/>
        <w:gridCol w:w="8721"/>
      </w:tblGrid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AE6CA2">
            <w:pPr>
              <w:tabs>
                <w:tab w:val="left" w:pos="142"/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09.30 - 10.00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Регистрация участников Съезда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AE6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10.00 - 10.10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Открытие Съезда. </w:t>
            </w: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Председатель ПРОО «Комиссия по контролю за соблюдением законодательства и развитию садово</w:t>
            </w:r>
            <w:proofErr w:type="gramStart"/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Пск</w:t>
            </w:r>
            <w:proofErr w:type="gramEnd"/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овской области» Войченко А.В.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AE6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10.10 - 10.20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Приветственное слово. </w:t>
            </w:r>
            <w:bookmarkStart w:id="0" w:name="_GoBack"/>
            <w:bookmarkEnd w:id="0"/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Губернатора Псковской области Ведерников М.Ю.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E5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1F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«Новый закон о коллективном садоводстве: перспективы и проблемы». </w:t>
            </w: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Председатель РОО «Союз садоводов Калининградской области» Сафронов В.И.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1F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– 1</w:t>
            </w:r>
            <w:r w:rsidR="00E5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«Будущее коллективного садоводства в России». </w:t>
            </w: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- 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Профсоюза садоводов, эксперт в области земельных отношений и правового регулирования садовых некоммерческих объединений </w:t>
            </w:r>
            <w:proofErr w:type="spellStart"/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</w:t>
            </w:r>
            <w:proofErr w:type="spellEnd"/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Л.Д., Москва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1F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1F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5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 открытого микрофона</w:t>
            </w:r>
          </w:p>
        </w:tc>
      </w:tr>
      <w:tr w:rsidR="00AE6CA2" w:rsidRPr="00AE6CA2" w:rsidTr="00641955">
        <w:trPr>
          <w:trHeight w:val="64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5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1F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«Проблема завышенной кадастровой стоимости земель в садоводствах и сельской местности Псковской области».</w:t>
            </w: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Председатель ПРОО «Комиссия по контролю за соблюдением законодательства и развитию садово</w:t>
            </w:r>
            <w:proofErr w:type="gramStart"/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Пск</w:t>
            </w:r>
            <w:proofErr w:type="gramEnd"/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овской области» Войченко А.В.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58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58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«Государственная кадастровая оценка земельных участков в России: мнение экспертов».</w:t>
            </w: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-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 факультета землеустройства Государственного университета по землеустройству </w:t>
            </w:r>
            <w:proofErr w:type="spellStart"/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Папаскири</w:t>
            </w:r>
            <w:proofErr w:type="spellEnd"/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Москва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58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 открытого микрофона</w:t>
            </w:r>
          </w:p>
        </w:tc>
      </w:tr>
      <w:tr w:rsidR="00AE6CA2" w:rsidRPr="00AE6CA2" w:rsidTr="00641955">
        <w:trPr>
          <w:trHeight w:val="300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0 - 13.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Обеденный фуршет (в холле конференц-зала)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«Успешный опыт </w:t>
            </w:r>
            <w:proofErr w:type="spellStart"/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сельхозкооперации</w:t>
            </w:r>
            <w:proofErr w:type="spellEnd"/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Липецкой области». </w:t>
            </w: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- 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 Центра поддержки кооперативов Липецкой области 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0 - 14.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Сельхозкооперация</w:t>
            </w:r>
            <w:proofErr w:type="spellEnd"/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как инструмент развития коллективного садоводства и села».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Президент РСО «</w:t>
            </w:r>
            <w:proofErr w:type="spellStart"/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Агроконтроль</w:t>
            </w:r>
            <w:proofErr w:type="spellEnd"/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Морозов А.В., Москва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  <w:r w:rsidR="00E558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58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 открытого микрофона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58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58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58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 – брейк (перерыв 20 мин.)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58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E6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региональной поддержки инициатив органов территориального общественное самоуправление Республики Коми</w:t>
            </w: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  <w:r w:rsidRPr="00AE6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Руководитель исполнительной дирекции Ассоциации «Совет муниципальных образований Республики Коми» </w:t>
            </w:r>
            <w:proofErr w:type="spellStart"/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Болобонов</w:t>
            </w:r>
            <w:proofErr w:type="spellEnd"/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0 - 15.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58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«Территориальное общественное самоуправление: состояние, проблемы и направления дальнейшего развития в Псковской области». </w:t>
            </w: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E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Председатель Ассоциации ТОС Псковской области Кириллов А.В.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58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 открытого микрофона</w:t>
            </w:r>
          </w:p>
        </w:tc>
      </w:tr>
      <w:tr w:rsidR="00AE6CA2" w:rsidRPr="00AE6CA2" w:rsidTr="00641955">
        <w:trPr>
          <w:trHeight w:val="1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1F6824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  <w:r w:rsidR="00E81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68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6C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A2" w:rsidRPr="00AE6CA2" w:rsidRDefault="00AE6CA2" w:rsidP="00E05C1A">
            <w:pPr>
              <w:suppressAutoHyphens/>
              <w:spacing w:after="0"/>
              <w:ind w:left="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Итоги Съезда. Резолюция. Закрытие Съезда</w:t>
            </w:r>
          </w:p>
        </w:tc>
      </w:tr>
    </w:tbl>
    <w:p w:rsidR="00E05C1A" w:rsidRDefault="00E05C1A" w:rsidP="00E05C1A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3"/>
        </w:rPr>
      </w:pPr>
    </w:p>
    <w:p w:rsidR="00E811DB" w:rsidRPr="00E811DB" w:rsidRDefault="00E811DB" w:rsidP="00E05C1A">
      <w:pPr>
        <w:autoSpaceDE w:val="0"/>
        <w:autoSpaceDN w:val="0"/>
        <w:adjustRightInd w:val="0"/>
        <w:spacing w:after="0"/>
        <w:ind w:left="-709"/>
        <w:jc w:val="both"/>
      </w:pPr>
      <w:r>
        <w:rPr>
          <w:rFonts w:ascii="Times New Roman" w:eastAsia="DejaVuSans" w:hAnsi="Times New Roman" w:cs="Times New Roman"/>
          <w:color w:val="000000"/>
          <w:sz w:val="24"/>
          <w:szCs w:val="24"/>
        </w:rPr>
        <w:t xml:space="preserve">Регистрация на сайте </w:t>
      </w:r>
      <w:hyperlink r:id="rId5" w:history="1">
        <w:r w:rsidRPr="00E811DB">
          <w:rPr>
            <w:rStyle w:val="a4"/>
            <w:rFonts w:ascii="Times New Roman" w:eastAsia="DejaVuSans" w:hAnsi="Times New Roman" w:cs="Times New Roman"/>
            <w:b/>
            <w:sz w:val="24"/>
            <w:szCs w:val="24"/>
            <w:lang w:val="en-US"/>
          </w:rPr>
          <w:t>www</w:t>
        </w:r>
        <w:r w:rsidRPr="00E811DB">
          <w:rPr>
            <w:rStyle w:val="a4"/>
            <w:rFonts w:ascii="Times New Roman" w:eastAsia="DejaVuSans" w:hAnsi="Times New Roman" w:cs="Times New Roman"/>
            <w:b/>
            <w:sz w:val="24"/>
            <w:szCs w:val="24"/>
          </w:rPr>
          <w:t>.</w:t>
        </w:r>
        <w:r w:rsidRPr="00E811DB">
          <w:rPr>
            <w:rStyle w:val="a4"/>
            <w:rFonts w:ascii="Times New Roman" w:eastAsia="DejaVuSans" w:hAnsi="Times New Roman" w:cs="Times New Roman"/>
            <w:b/>
            <w:sz w:val="24"/>
            <w:szCs w:val="24"/>
            <w:lang w:val="en-US"/>
          </w:rPr>
          <w:t>sadovod</w:t>
        </w:r>
        <w:r w:rsidRPr="00E811DB">
          <w:rPr>
            <w:rStyle w:val="a4"/>
            <w:rFonts w:ascii="Times New Roman" w:eastAsia="DejaVuSans" w:hAnsi="Times New Roman" w:cs="Times New Roman"/>
            <w:b/>
            <w:sz w:val="24"/>
            <w:szCs w:val="24"/>
          </w:rPr>
          <w:t>-</w:t>
        </w:r>
        <w:r w:rsidRPr="00E811DB">
          <w:rPr>
            <w:rStyle w:val="a4"/>
            <w:rFonts w:ascii="Times New Roman" w:eastAsia="DejaVuSans" w:hAnsi="Times New Roman" w:cs="Times New Roman"/>
            <w:b/>
            <w:sz w:val="24"/>
            <w:szCs w:val="24"/>
            <w:lang w:val="en-US"/>
          </w:rPr>
          <w:t>pskov</w:t>
        </w:r>
        <w:r w:rsidRPr="00E811DB">
          <w:rPr>
            <w:rStyle w:val="a4"/>
            <w:rFonts w:ascii="Times New Roman" w:eastAsia="DejaVuSans" w:hAnsi="Times New Roman" w:cs="Times New Roman"/>
            <w:b/>
            <w:sz w:val="24"/>
            <w:szCs w:val="24"/>
          </w:rPr>
          <w:t>.</w:t>
        </w:r>
        <w:r w:rsidRPr="00E811DB">
          <w:rPr>
            <w:rStyle w:val="a4"/>
            <w:rFonts w:ascii="Times New Roman" w:eastAsia="DejaVuSans" w:hAnsi="Times New Roman" w:cs="Times New Roman"/>
            <w:b/>
            <w:sz w:val="24"/>
            <w:szCs w:val="24"/>
            <w:lang w:val="en-US"/>
          </w:rPr>
          <w:t>ru</w:t>
        </w:r>
      </w:hyperlink>
      <w:r w:rsidRPr="00E811DB">
        <w:rPr>
          <w:rFonts w:ascii="Times New Roman" w:eastAsia="DejaVuSans" w:hAnsi="Times New Roman" w:cs="Times New Roman"/>
          <w:b/>
          <w:color w:val="000000"/>
          <w:sz w:val="24"/>
          <w:szCs w:val="24"/>
        </w:rPr>
        <w:t xml:space="preserve">. </w:t>
      </w:r>
      <w:r w:rsidR="00AE6CA2" w:rsidRPr="00AE6CA2">
        <w:rPr>
          <w:rFonts w:ascii="Times New Roman" w:eastAsia="DejaVuSans" w:hAnsi="Times New Roman" w:cs="Times New Roman"/>
          <w:color w:val="000000"/>
          <w:sz w:val="24"/>
          <w:szCs w:val="24"/>
        </w:rPr>
        <w:t xml:space="preserve">Вопросы и предложения просим направлять, на </w:t>
      </w:r>
      <w:proofErr w:type="spellStart"/>
      <w:r w:rsidR="00AE6CA2" w:rsidRPr="00AE6CA2">
        <w:rPr>
          <w:rFonts w:ascii="Times New Roman" w:eastAsia="DejaVuSans" w:hAnsi="Times New Roman" w:cs="Times New Roman"/>
          <w:color w:val="000000"/>
          <w:sz w:val="24"/>
          <w:szCs w:val="24"/>
        </w:rPr>
        <w:t>эл</w:t>
      </w:r>
      <w:proofErr w:type="gramStart"/>
      <w:r w:rsidR="001F6824">
        <w:rPr>
          <w:rFonts w:ascii="Times New Roman" w:eastAsia="DejaVuSans" w:hAnsi="Times New Roman" w:cs="Times New Roman"/>
          <w:color w:val="000000"/>
          <w:sz w:val="24"/>
          <w:szCs w:val="24"/>
        </w:rPr>
        <w:t>.</w:t>
      </w:r>
      <w:r w:rsidR="00AE6CA2" w:rsidRPr="00AE6CA2">
        <w:rPr>
          <w:rFonts w:ascii="Times New Roman" w:eastAsia="DejaVuSans" w:hAnsi="Times New Roman" w:cs="Times New Roman"/>
          <w:color w:val="000000"/>
          <w:sz w:val="24"/>
          <w:szCs w:val="24"/>
        </w:rPr>
        <w:t>а</w:t>
      </w:r>
      <w:proofErr w:type="gramEnd"/>
      <w:r w:rsidR="00AE6CA2" w:rsidRPr="00AE6CA2">
        <w:rPr>
          <w:rFonts w:ascii="Times New Roman" w:eastAsia="DejaVuSans" w:hAnsi="Times New Roman" w:cs="Times New Roman"/>
          <w:color w:val="000000"/>
          <w:sz w:val="24"/>
          <w:szCs w:val="24"/>
        </w:rPr>
        <w:t>дрес</w:t>
      </w:r>
      <w:proofErr w:type="spellEnd"/>
      <w:r w:rsidR="00AE6CA2" w:rsidRPr="00AE6CA2">
        <w:rPr>
          <w:rFonts w:ascii="Times New Roman" w:eastAsia="DejaVuSans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E05C1A" w:rsidRPr="007D23E2">
          <w:rPr>
            <w:rStyle w:val="a4"/>
            <w:rFonts w:ascii="Times New Roman" w:eastAsia="DejaVuSans" w:hAnsi="Times New Roman" w:cs="Times New Roman"/>
            <w:b/>
            <w:sz w:val="24"/>
            <w:szCs w:val="24"/>
          </w:rPr>
          <w:t>komissiya-sadovod@yandex.ru</w:t>
        </w:r>
      </w:hyperlink>
      <w:r w:rsidR="00E05C1A">
        <w:rPr>
          <w:rFonts w:ascii="Times New Roman" w:eastAsia="DejaVuSans" w:hAnsi="Times New Roman" w:cs="Times New Roman"/>
          <w:color w:val="000000"/>
          <w:sz w:val="24"/>
          <w:szCs w:val="24"/>
        </w:rPr>
        <w:t xml:space="preserve">. </w:t>
      </w:r>
      <w:r w:rsidR="006343DD">
        <w:rPr>
          <w:rFonts w:ascii="Times New Roman" w:eastAsia="DejaVuSans" w:hAnsi="Times New Roman" w:cs="Times New Roman"/>
          <w:color w:val="000000"/>
          <w:sz w:val="24"/>
          <w:szCs w:val="24"/>
        </w:rPr>
        <w:t xml:space="preserve">Для справок: +7 (8112) 68-21-57, </w:t>
      </w:r>
      <w:r w:rsidR="00AE6CA2" w:rsidRPr="00AE6CA2">
        <w:rPr>
          <w:rFonts w:ascii="Times New Roman" w:eastAsia="DejaVuSans" w:hAnsi="Times New Roman" w:cs="Times New Roman"/>
          <w:color w:val="000000"/>
          <w:sz w:val="24"/>
          <w:szCs w:val="24"/>
        </w:rPr>
        <w:t>+7 (951) 757-58-58</w:t>
      </w:r>
      <w:r w:rsidRPr="00E811DB">
        <w:rPr>
          <w:rFonts w:ascii="Times New Roman" w:eastAsia="DejaVuSans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DejaVuSans" w:hAnsi="Times New Roman" w:cs="Times New Roman"/>
          <w:color w:val="000000"/>
          <w:sz w:val="24"/>
          <w:szCs w:val="24"/>
        </w:rPr>
        <w:t xml:space="preserve"> </w:t>
      </w:r>
    </w:p>
    <w:sectPr w:rsidR="00E811DB" w:rsidRPr="00E811DB" w:rsidSect="001F6824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4DAB"/>
    <w:multiLevelType w:val="hybridMultilevel"/>
    <w:tmpl w:val="D44E2FD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04253D9"/>
    <w:multiLevelType w:val="hybridMultilevel"/>
    <w:tmpl w:val="08CCE8E4"/>
    <w:lvl w:ilvl="0" w:tplc="839ECF00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BF7"/>
    <w:rsid w:val="000E507B"/>
    <w:rsid w:val="001164CF"/>
    <w:rsid w:val="001F6824"/>
    <w:rsid w:val="00235B0B"/>
    <w:rsid w:val="002F16D0"/>
    <w:rsid w:val="003371E9"/>
    <w:rsid w:val="00340BC3"/>
    <w:rsid w:val="003903E7"/>
    <w:rsid w:val="0043178C"/>
    <w:rsid w:val="004344E0"/>
    <w:rsid w:val="006343DD"/>
    <w:rsid w:val="008A1BF7"/>
    <w:rsid w:val="008F43FF"/>
    <w:rsid w:val="009B70CB"/>
    <w:rsid w:val="00AE6CA2"/>
    <w:rsid w:val="00B302E9"/>
    <w:rsid w:val="00B618D4"/>
    <w:rsid w:val="00BC4E81"/>
    <w:rsid w:val="00BD1191"/>
    <w:rsid w:val="00C43CA7"/>
    <w:rsid w:val="00C77B3F"/>
    <w:rsid w:val="00CA4652"/>
    <w:rsid w:val="00CB274B"/>
    <w:rsid w:val="00CE6C7D"/>
    <w:rsid w:val="00D26B07"/>
    <w:rsid w:val="00DD7EA2"/>
    <w:rsid w:val="00E05C1A"/>
    <w:rsid w:val="00E106DA"/>
    <w:rsid w:val="00E558F2"/>
    <w:rsid w:val="00E643E0"/>
    <w:rsid w:val="00E811DB"/>
    <w:rsid w:val="00EC4EA9"/>
    <w:rsid w:val="00F2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siya-sadovod@yandex.ru" TargetMode="External"/><Relationship Id="rId5" Type="http://schemas.openxmlformats.org/officeDocument/2006/relationships/hyperlink" Target="http://www.sadovod-psk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Светлана</cp:lastModifiedBy>
  <cp:revision>7</cp:revision>
  <dcterms:created xsi:type="dcterms:W3CDTF">2018-05-14T19:33:00Z</dcterms:created>
  <dcterms:modified xsi:type="dcterms:W3CDTF">2018-05-14T20:39:00Z</dcterms:modified>
</cp:coreProperties>
</file>